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6773" w:rsidRDefault="002A6773" w:rsidP="000B71E9">
      <w:pPr>
        <w:pStyle w:val="a3"/>
        <w:ind w:left="-851" w:right="-284" w:firstLine="851"/>
        <w:contextualSpacing/>
        <w:jc w:val="both"/>
        <w:rPr>
          <w:b/>
          <w:bCs/>
        </w:rPr>
      </w:pPr>
      <w:r w:rsidRPr="002A6773">
        <w:rPr>
          <w:b/>
          <w:bCs/>
          <w:sz w:val="28"/>
          <w:szCs w:val="28"/>
        </w:rPr>
        <w:t>Консультация для родителей</w:t>
      </w:r>
      <w:r>
        <w:rPr>
          <w:b/>
          <w:bCs/>
        </w:rPr>
        <w:t xml:space="preserve"> </w:t>
      </w:r>
    </w:p>
    <w:p w:rsidR="002A6773" w:rsidRPr="002A6773" w:rsidRDefault="002A6773" w:rsidP="000B71E9">
      <w:pPr>
        <w:pStyle w:val="a3"/>
        <w:ind w:left="-851" w:right="-284" w:firstLine="851"/>
        <w:contextualSpacing/>
        <w:jc w:val="both"/>
        <w:rPr>
          <w:bCs/>
        </w:rPr>
      </w:pPr>
      <w:r w:rsidRPr="002A6773">
        <w:rPr>
          <w:bCs/>
        </w:rPr>
        <w:t>подготовила воспитатель МБДОУ детский сад «Солнышко» первой категории Зелинская Валентина Алексеевна</w:t>
      </w:r>
    </w:p>
    <w:p w:rsidR="004053B2" w:rsidRDefault="004053B2" w:rsidP="000B71E9">
      <w:pPr>
        <w:pStyle w:val="a3"/>
        <w:ind w:left="-851" w:right="-284" w:firstLine="851"/>
        <w:contextualSpacing/>
        <w:jc w:val="both"/>
      </w:pPr>
      <w:r>
        <w:rPr>
          <w:b/>
          <w:bCs/>
        </w:rPr>
        <w:t>«Мяч в жизни дошкольника»</w:t>
      </w:r>
    </w:p>
    <w:p w:rsidR="0006253F" w:rsidRDefault="000B71E9" w:rsidP="000B71E9">
      <w:pPr>
        <w:pStyle w:val="a3"/>
        <w:spacing w:line="360" w:lineRule="auto"/>
        <w:ind w:left="-851" w:right="-284" w:firstLine="851"/>
        <w:contextualSpacing/>
        <w:jc w:val="both"/>
      </w:pPr>
      <w:r>
        <w:rPr>
          <w:b/>
          <w:bCs/>
          <w:noProof/>
        </w:rPr>
        <w:drawing>
          <wp:anchor distT="0" distB="0" distL="114300" distR="114300" simplePos="0" relativeHeight="251624448" behindDoc="0" locked="0" layoutInCell="1" allowOverlap="1" wp14:anchorId="40303859" wp14:editId="14EE93DD">
            <wp:simplePos x="0" y="0"/>
            <wp:positionH relativeFrom="column">
              <wp:posOffset>-532903</wp:posOffset>
            </wp:positionH>
            <wp:positionV relativeFrom="paragraph">
              <wp:posOffset>105410</wp:posOffset>
            </wp:positionV>
            <wp:extent cx="4004310" cy="2917825"/>
            <wp:effectExtent l="19050" t="0" r="0" b="0"/>
            <wp:wrapSquare wrapText="bothSides"/>
            <wp:docPr id="5" name="Рисунок 5" descr="http://pandia.ru/text/79/095/images/image001_19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pandia.ru/text/79/095/images/image001_192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4310" cy="291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6253F">
        <w:t>Нередко пойти погулять с ребёнком для родителей означает посидеть на скамеечке, пока малыш крутится рядом. Между тем прогулка – замечательный повод для общения, каких-то совместных дел, в том числе и физических упражнений. И нужно-то для этого немного: спортивный костюм и мяч.</w:t>
      </w:r>
    </w:p>
    <w:p w:rsidR="0006253F" w:rsidRDefault="0006253F" w:rsidP="000B71E9">
      <w:pPr>
        <w:pStyle w:val="a3"/>
        <w:spacing w:line="360" w:lineRule="auto"/>
        <w:ind w:left="-851" w:right="-284" w:firstLine="851"/>
        <w:contextualSpacing/>
        <w:jc w:val="both"/>
      </w:pPr>
      <w:r>
        <w:t xml:space="preserve">Мяч – удивительно интересная игрушка. Пожалуй, ничего аналогичного – настолько простого и в то же время интересного – пока еще люди не придумали. </w:t>
      </w:r>
    </w:p>
    <w:p w:rsidR="0006253F" w:rsidRPr="000B71E9" w:rsidRDefault="0006253F" w:rsidP="000B71E9">
      <w:pPr>
        <w:pStyle w:val="a3"/>
        <w:spacing w:line="360" w:lineRule="auto"/>
        <w:ind w:left="-851" w:right="-284" w:firstLine="851"/>
        <w:contextualSpacing/>
        <w:jc w:val="both"/>
      </w:pPr>
      <w:r>
        <w:t>Мяч воспринимается ребенком как нечто живое. Он чутко реагирует и отзывается на движение, может быть послушным и озорным, он –яркий, круглый и очень милый. В мяч можно играть, еще не научившись ходить, и можно наблюдать, как люди почтенного возраста с упоением гоняют мячик.</w:t>
      </w:r>
    </w:p>
    <w:p w:rsidR="004053B2" w:rsidRDefault="004053B2" w:rsidP="000B71E9">
      <w:pPr>
        <w:pStyle w:val="a3"/>
        <w:spacing w:line="360" w:lineRule="auto"/>
        <w:ind w:left="-851" w:right="-284" w:firstLine="851"/>
        <w:contextualSpacing/>
        <w:jc w:val="both"/>
      </w:pPr>
      <w:r>
        <w:t>До сих пор люди не могут точно сказать: где и когда появился первый в мире мяч. Археологи и в наше время находят на раскопках древних городов предметы, отдаленно напоминающие по внешним данным современные мячи.</w:t>
      </w:r>
    </w:p>
    <w:p w:rsidR="004053B2" w:rsidRDefault="004053B2" w:rsidP="000B71E9">
      <w:pPr>
        <w:pStyle w:val="a3"/>
        <w:spacing w:line="360" w:lineRule="auto"/>
        <w:ind w:left="-851" w:right="-284" w:firstLine="851"/>
        <w:contextualSpacing/>
        <w:jc w:val="both"/>
      </w:pPr>
      <w:r>
        <w:t>Наблюдая за дошколятами можно с уверенностью сказать, что не что так их не радует, как импровизационные игры с мячом.</w:t>
      </w:r>
    </w:p>
    <w:p w:rsidR="004053B2" w:rsidRDefault="0006253F" w:rsidP="000B71E9">
      <w:pPr>
        <w:pStyle w:val="a3"/>
        <w:spacing w:line="360" w:lineRule="auto"/>
        <w:ind w:left="-851" w:right="-284" w:firstLine="851"/>
        <w:contextualSpacing/>
        <w:jc w:val="both"/>
      </w:pPr>
      <w:r>
        <w:t xml:space="preserve">У детей </w:t>
      </w:r>
      <w:r w:rsidR="004053B2">
        <w:t xml:space="preserve">мяч - это не только любимая игрушка детей, но и </w:t>
      </w:r>
      <w:r w:rsidR="004053B2" w:rsidRPr="00E04670">
        <w:t xml:space="preserve">необходимый элемент спортивных игр (футбол, </w:t>
      </w:r>
      <w:r w:rsidR="00E04670" w:rsidRPr="00E04670">
        <w:t>мини баскетбол</w:t>
      </w:r>
      <w:r w:rsidR="004053B2" w:rsidRPr="00E04670">
        <w:t xml:space="preserve">, волейбол, гольф, теннис, </w:t>
      </w:r>
      <w:hyperlink r:id="rId6" w:tooltip="Хоккей на траве" w:history="1">
        <w:r w:rsidR="004053B2" w:rsidRPr="00E04670">
          <w:rPr>
            <w:rStyle w:val="a4"/>
            <w:color w:val="000000" w:themeColor="text1"/>
            <w:u w:val="none"/>
          </w:rPr>
          <w:t>хоккей на траве</w:t>
        </w:r>
      </w:hyperlink>
      <w:r w:rsidR="004053B2">
        <w:t xml:space="preserve"> и т. д.). Первое знакомство с мячом является важнейшей формой психофизического</w:t>
      </w:r>
      <w:r w:rsidR="004053B2" w:rsidRPr="00E04670">
        <w:rPr>
          <w:color w:val="000000" w:themeColor="text1"/>
        </w:rPr>
        <w:t xml:space="preserve"> </w:t>
      </w:r>
      <w:hyperlink r:id="rId7" w:tooltip="Развитие ребенка" w:history="1">
        <w:r w:rsidR="004053B2" w:rsidRPr="00E04670">
          <w:rPr>
            <w:rStyle w:val="a4"/>
            <w:color w:val="000000" w:themeColor="text1"/>
            <w:u w:val="none"/>
          </w:rPr>
          <w:t>развития ребенка</w:t>
        </w:r>
      </w:hyperlink>
      <w:r w:rsidR="004053B2">
        <w:t>. Игровая деятельность с мячами преобразуется в развивающую и даже оздоровительную.</w:t>
      </w:r>
    </w:p>
    <w:p w:rsidR="004053B2" w:rsidRDefault="005C3D15" w:rsidP="000B71E9">
      <w:pPr>
        <w:pStyle w:val="a3"/>
        <w:spacing w:line="360" w:lineRule="auto"/>
        <w:ind w:left="-851" w:right="-284" w:firstLine="851"/>
        <w:contextualSpacing/>
        <w:jc w:val="both"/>
      </w:pPr>
      <w:r>
        <w:t>В</w:t>
      </w:r>
      <w:r w:rsidR="004053B2">
        <w:t>едущей деятельностью ребенка дошкольного возраста является игра. Она позволяет соединить воедино физическое и психическое развитие ребенка, создает условия для</w:t>
      </w:r>
      <w:r w:rsidR="004053B2" w:rsidRPr="00E04670">
        <w:rPr>
          <w:color w:val="000000" w:themeColor="text1"/>
        </w:rPr>
        <w:t xml:space="preserve"> </w:t>
      </w:r>
      <w:hyperlink r:id="rId8" w:tooltip="Гуманизация" w:history="1">
        <w:proofErr w:type="spellStart"/>
        <w:r w:rsidR="004053B2" w:rsidRPr="00E04670">
          <w:rPr>
            <w:rStyle w:val="a4"/>
            <w:color w:val="000000" w:themeColor="text1"/>
          </w:rPr>
          <w:t>гуманизации</w:t>
        </w:r>
        <w:proofErr w:type="spellEnd"/>
      </w:hyperlink>
      <w:r w:rsidR="004053B2">
        <w:t xml:space="preserve"> педагогического процесса, становится катализатором в процессе формирования творческой личности дошкольника. Мяч проходит через все периоды детства: раннее, дошкольное и школьное. Он превращается в «орудие выявления и источник развития: ребенок в целом как личность находит впервые в движениях, в действиях путь к самоутверждению, к признанию себя и своих сил» (Е. </w:t>
      </w:r>
      <w:proofErr w:type="spellStart"/>
      <w:r w:rsidR="004053B2">
        <w:t>А.Аркин</w:t>
      </w:r>
      <w:proofErr w:type="spellEnd"/>
      <w:r w:rsidR="004053B2">
        <w:t xml:space="preserve"> (1968).</w:t>
      </w:r>
    </w:p>
    <w:p w:rsidR="005C3D15" w:rsidRDefault="005C3D15" w:rsidP="000B71E9">
      <w:pPr>
        <w:pStyle w:val="a3"/>
        <w:spacing w:line="360" w:lineRule="auto"/>
        <w:ind w:left="-851" w:right="-284" w:firstLine="851"/>
        <w:contextualSpacing/>
        <w:jc w:val="both"/>
      </w:pPr>
      <w:r>
        <w:lastRenderedPageBreak/>
        <w:t>Всем известно, как велико значение подвижной игры для ребенка – это школа управления собственным поведением, формирование положительных взаимоотношений со сверстниками, благополучное эмоциональное состояние. Игры с мячом занимают особое место среди подвижных игр.</w:t>
      </w:r>
    </w:p>
    <w:p w:rsidR="004053B2" w:rsidRDefault="004053B2" w:rsidP="000B71E9">
      <w:pPr>
        <w:pStyle w:val="a3"/>
        <w:spacing w:line="360" w:lineRule="auto"/>
        <w:ind w:left="-851" w:right="-284" w:firstLine="851"/>
        <w:contextualSpacing/>
        <w:jc w:val="both"/>
      </w:pPr>
      <w:r>
        <w:t>Мяч можно приобретать даже самым маленьким «игрокам». Возьмите</w:t>
      </w:r>
      <w:r w:rsidRPr="00E04670">
        <w:rPr>
          <w:color w:val="000000" w:themeColor="text1"/>
          <w:u w:val="single"/>
        </w:rPr>
        <w:t xml:space="preserve"> </w:t>
      </w:r>
      <w:hyperlink r:id="rId9" w:tooltip="Воздушный шар" w:history="1">
        <w:r w:rsidRPr="00E04670">
          <w:rPr>
            <w:rStyle w:val="a4"/>
            <w:color w:val="000000" w:themeColor="text1"/>
            <w:u w:val="none"/>
          </w:rPr>
          <w:t>воздушный шар</w:t>
        </w:r>
      </w:hyperlink>
      <w:r>
        <w:t xml:space="preserve"> – привяжите его на длинной веревочке к ножке или ручке ребенка. Малыш взмахивает ручкой – шарик двигается. Сколько радости и восторга! Уже к четырем месяцам ребенок научился обхватывать и удерживать предметы. Он умеет брать и отдавать их, перекладывать из одной ручки в другую. В этом вам поможет мяч небольшой формы, который удобно удерживать в руке. Мяч может быть мягкий, с </w:t>
      </w:r>
      <w:proofErr w:type="spellStart"/>
      <w:r>
        <w:t>шумелкой</w:t>
      </w:r>
      <w:proofErr w:type="spellEnd"/>
      <w:r>
        <w:t xml:space="preserve"> внутри. К 7-8 месяцам малыш может бросать мяч. Мяч – это игрушка, которая поможет научить ребенка ползать. Положите мяч недалеко от крохи. Чтобы достать его, малыш попытается подтянуться к мячу, а вы потихоньку катите его, побуждая ребенка ползти. Пусть в вашем арсенале будет несколько мячей разного размера. Их кроха может складывать в кастрюлю и вынимать, пока мама готовит на кухне обед.</w:t>
      </w:r>
    </w:p>
    <w:p w:rsidR="004053B2" w:rsidRDefault="004053B2" w:rsidP="000B71E9">
      <w:pPr>
        <w:pStyle w:val="a3"/>
        <w:spacing w:line="360" w:lineRule="auto"/>
        <w:ind w:left="-851" w:right="-284" w:firstLine="851"/>
        <w:contextualSpacing/>
        <w:jc w:val="both"/>
      </w:pPr>
      <w:r>
        <w:t>С года до трех лет научите малыша скатывать мяч с наклонной плоскости, закатывать его в «ворота», прокатить между стульями – в туннеле. Можно поставить корзину посредине комнаты и забрасывать мяч в него. Научите ребенка бросать мяч вверх, затем кому-то из взрослых.</w:t>
      </w:r>
    </w:p>
    <w:p w:rsidR="004053B2" w:rsidRDefault="004053B2" w:rsidP="000B71E9">
      <w:pPr>
        <w:pStyle w:val="a3"/>
        <w:spacing w:line="360" w:lineRule="auto"/>
        <w:ind w:left="-851" w:right="-284" w:firstLine="851"/>
        <w:contextualSpacing/>
        <w:jc w:val="both"/>
      </w:pPr>
      <w:r>
        <w:t>Постепенно, предлагайте ребенку различные игры, усложняя их.</w:t>
      </w:r>
    </w:p>
    <w:p w:rsidR="004053B2" w:rsidRDefault="004053B2" w:rsidP="000B71E9">
      <w:pPr>
        <w:pStyle w:val="a3"/>
        <w:spacing w:line="360" w:lineRule="auto"/>
        <w:ind w:left="-851" w:right="-284" w:firstLine="851"/>
        <w:contextualSpacing/>
        <w:jc w:val="both"/>
      </w:pPr>
      <w:r>
        <w:t>Вот некоторые игры с мячом для дошкольников.</w:t>
      </w:r>
    </w:p>
    <w:p w:rsidR="004053B2" w:rsidRDefault="004053B2" w:rsidP="000B71E9">
      <w:pPr>
        <w:pStyle w:val="a3"/>
        <w:ind w:left="-851" w:right="-284" w:firstLine="851"/>
        <w:contextualSpacing/>
        <w:jc w:val="both"/>
      </w:pPr>
      <w:r>
        <w:rPr>
          <w:b/>
          <w:bCs/>
        </w:rPr>
        <w:t>Солнышко</w:t>
      </w:r>
    </w:p>
    <w:p w:rsidR="004053B2" w:rsidRDefault="004053B2" w:rsidP="000B71E9">
      <w:pPr>
        <w:pStyle w:val="a3"/>
        <w:spacing w:line="360" w:lineRule="auto"/>
        <w:ind w:left="-851" w:right="-284" w:firstLine="851"/>
        <w:contextualSpacing/>
        <w:jc w:val="both"/>
      </w:pPr>
      <w:r>
        <w:t>Возьмите мяч среднего размера, сядьте с ребенком друг напротив друга, разведя ноги в стороны – делаем «домики». Катаем мячик друг другу.</w:t>
      </w:r>
    </w:p>
    <w:p w:rsidR="004053B2" w:rsidRDefault="004053B2" w:rsidP="000B71E9">
      <w:pPr>
        <w:pStyle w:val="a3"/>
        <w:spacing w:line="360" w:lineRule="auto"/>
        <w:ind w:left="-851" w:right="-284" w:firstLine="851"/>
        <w:contextualSpacing/>
        <w:jc w:val="both"/>
      </w:pPr>
      <w:r>
        <w:t>По небу солнце ходит</w:t>
      </w:r>
    </w:p>
    <w:p w:rsidR="004053B2" w:rsidRDefault="004053B2" w:rsidP="000B71E9">
      <w:pPr>
        <w:pStyle w:val="a3"/>
        <w:spacing w:line="360" w:lineRule="auto"/>
        <w:ind w:left="-851" w:right="-284" w:firstLine="851"/>
        <w:contextualSpacing/>
        <w:jc w:val="both"/>
      </w:pPr>
      <w:r>
        <w:t>И в домики заходит.</w:t>
      </w:r>
      <w:r w:rsidR="00A37C99" w:rsidRPr="00A37C99">
        <w:rPr>
          <w:rStyle w:val="a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4053B2" w:rsidRDefault="004053B2" w:rsidP="000B71E9">
      <w:pPr>
        <w:pStyle w:val="a3"/>
        <w:spacing w:line="360" w:lineRule="auto"/>
        <w:ind w:left="-851" w:right="-284" w:firstLine="851"/>
        <w:contextualSpacing/>
        <w:jc w:val="both"/>
      </w:pPr>
      <w:r>
        <w:t>И к Тиме заходит (мячик катится к Тиме),</w:t>
      </w:r>
    </w:p>
    <w:p w:rsidR="004053B2" w:rsidRDefault="004053B2" w:rsidP="000B71E9">
      <w:pPr>
        <w:pStyle w:val="a3"/>
        <w:spacing w:line="360" w:lineRule="auto"/>
        <w:ind w:left="-851" w:right="-284" w:firstLine="851"/>
        <w:contextualSpacing/>
        <w:jc w:val="both"/>
      </w:pPr>
      <w:r>
        <w:t>И к маме заходит (мячик от Тимы катится к маме),</w:t>
      </w:r>
    </w:p>
    <w:p w:rsidR="004053B2" w:rsidRDefault="004053B2" w:rsidP="000B71E9">
      <w:pPr>
        <w:pStyle w:val="a3"/>
        <w:spacing w:line="360" w:lineRule="auto"/>
        <w:ind w:left="-851" w:right="-284" w:firstLine="851"/>
        <w:contextualSpacing/>
        <w:jc w:val="both"/>
      </w:pPr>
      <w:r>
        <w:t>И к Тиме заходит,</w:t>
      </w:r>
    </w:p>
    <w:p w:rsidR="004053B2" w:rsidRDefault="004053B2" w:rsidP="000B71E9">
      <w:pPr>
        <w:pStyle w:val="a3"/>
        <w:spacing w:line="360" w:lineRule="auto"/>
        <w:ind w:left="-851" w:right="-284" w:firstLine="851"/>
        <w:contextualSpacing/>
        <w:jc w:val="both"/>
      </w:pPr>
      <w:r>
        <w:t>И к маме заходит… (повторение неограниченно – закрепляет направленное катание по полу).</w:t>
      </w:r>
    </w:p>
    <w:p w:rsidR="004053B2" w:rsidRDefault="00A37C99" w:rsidP="000B71E9">
      <w:pPr>
        <w:pStyle w:val="a3"/>
        <w:spacing w:line="360" w:lineRule="auto"/>
        <w:ind w:left="-851" w:right="-284" w:firstLine="851"/>
        <w:contextualSpacing/>
        <w:jc w:val="both"/>
      </w:pPr>
      <w:r w:rsidRPr="00A37C99">
        <w:rPr>
          <w:noProof/>
        </w:rPr>
        <w:drawing>
          <wp:anchor distT="0" distB="0" distL="114300" distR="114300" simplePos="0" relativeHeight="251670016" behindDoc="1" locked="0" layoutInCell="1" allowOverlap="1" wp14:anchorId="7CD4E598" wp14:editId="0E78E385">
            <wp:simplePos x="0" y="0"/>
            <wp:positionH relativeFrom="column">
              <wp:posOffset>4077970</wp:posOffset>
            </wp:positionH>
            <wp:positionV relativeFrom="paragraph">
              <wp:posOffset>162560</wp:posOffset>
            </wp:positionV>
            <wp:extent cx="1748790" cy="2319020"/>
            <wp:effectExtent l="0" t="0" r="0" b="0"/>
            <wp:wrapTight wrapText="bothSides">
              <wp:wrapPolygon edited="0">
                <wp:start x="20471" y="0"/>
                <wp:lineTo x="10353" y="355"/>
                <wp:lineTo x="4000" y="1419"/>
                <wp:lineTo x="4000" y="2839"/>
                <wp:lineTo x="2824" y="3371"/>
                <wp:lineTo x="471" y="5323"/>
                <wp:lineTo x="471" y="7097"/>
                <wp:lineTo x="706" y="8517"/>
                <wp:lineTo x="4235" y="11356"/>
                <wp:lineTo x="2824" y="11711"/>
                <wp:lineTo x="706" y="13308"/>
                <wp:lineTo x="706" y="14195"/>
                <wp:lineTo x="2588" y="17034"/>
                <wp:lineTo x="2824" y="17566"/>
                <wp:lineTo x="9412" y="19873"/>
                <wp:lineTo x="10824" y="19873"/>
                <wp:lineTo x="0" y="20938"/>
                <wp:lineTo x="0" y="21470"/>
                <wp:lineTo x="1412" y="21470"/>
                <wp:lineTo x="10824" y="19873"/>
                <wp:lineTo x="12235" y="19873"/>
                <wp:lineTo x="20471" y="17389"/>
                <wp:lineTo x="20235" y="11356"/>
                <wp:lineTo x="19529" y="10114"/>
                <wp:lineTo x="18353" y="8517"/>
                <wp:lineTo x="17176" y="5678"/>
                <wp:lineTo x="16706" y="2839"/>
                <wp:lineTo x="21412" y="887"/>
                <wp:lineTo x="21412" y="0"/>
                <wp:lineTo x="20471" y="0"/>
              </wp:wrapPolygon>
            </wp:wrapTight>
            <wp:docPr id="8" name="Рисунок 8" descr="C:\Users\Axelj\Desktop\8e6824e6fa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xelj\Desktop\8e6824e6fa34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8790" cy="2319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053B2">
        <w:t>Когда ребенок понял суть игры, добавляйте еще детей и взрослых. Позже ребенок сам решает, кому он хочет покатить мяч.</w:t>
      </w:r>
    </w:p>
    <w:p w:rsidR="004053B2" w:rsidRDefault="004053B2" w:rsidP="000B71E9">
      <w:pPr>
        <w:pStyle w:val="a3"/>
        <w:ind w:left="-851" w:right="-284" w:firstLine="851"/>
        <w:contextualSpacing/>
        <w:jc w:val="both"/>
        <w:rPr>
          <w:b/>
          <w:bCs/>
        </w:rPr>
      </w:pPr>
      <w:r>
        <w:rPr>
          <w:b/>
          <w:bCs/>
        </w:rPr>
        <w:t>Ты катись веселый мячик</w:t>
      </w:r>
    </w:p>
    <w:p w:rsidR="00A37C99" w:rsidRDefault="00705E2C" w:rsidP="000B71E9">
      <w:pPr>
        <w:pStyle w:val="a3"/>
        <w:spacing w:line="360" w:lineRule="auto"/>
        <w:ind w:left="-851" w:right="-284" w:firstLine="851"/>
        <w:contextualSpacing/>
        <w:jc w:val="both"/>
      </w:pPr>
      <w:r w:rsidRPr="00705E2C">
        <w:t xml:space="preserve">Дети выстраиваются в круг на расстоянии вытянутой руки. </w:t>
      </w:r>
    </w:p>
    <w:p w:rsidR="00705E2C" w:rsidRDefault="00A37C99" w:rsidP="000B71E9">
      <w:pPr>
        <w:pStyle w:val="a3"/>
        <w:spacing w:line="360" w:lineRule="auto"/>
        <w:ind w:left="-851" w:right="-284" w:firstLine="851"/>
        <w:contextualSpacing/>
        <w:jc w:val="both"/>
      </w:pPr>
      <w:r w:rsidRPr="00705E2C">
        <w:t>Игроки</w:t>
      </w:r>
      <w:r>
        <w:t xml:space="preserve"> </w:t>
      </w:r>
      <w:r w:rsidR="00705E2C" w:rsidRPr="00705E2C">
        <w:t xml:space="preserve">передают мяч по кругу со словами: </w:t>
      </w:r>
    </w:p>
    <w:p w:rsidR="000B71E9" w:rsidRDefault="00A37C99" w:rsidP="000B71E9">
      <w:pPr>
        <w:pStyle w:val="a3"/>
        <w:spacing w:line="360" w:lineRule="auto"/>
        <w:ind w:left="-851" w:right="-284" w:firstLine="851"/>
        <w:contextualSpacing/>
        <w:jc w:val="both"/>
      </w:pPr>
      <w:r w:rsidRPr="00A37C99">
        <w:rPr>
          <w:noProof/>
        </w:rPr>
        <w:drawing>
          <wp:anchor distT="0" distB="0" distL="114300" distR="114300" simplePos="0" relativeHeight="251684352" behindDoc="1" locked="0" layoutInCell="1" allowOverlap="1" wp14:anchorId="1C1C7D28" wp14:editId="0BFA3AC8">
            <wp:simplePos x="0" y="0"/>
            <wp:positionH relativeFrom="column">
              <wp:posOffset>2736215</wp:posOffset>
            </wp:positionH>
            <wp:positionV relativeFrom="paragraph">
              <wp:posOffset>63500</wp:posOffset>
            </wp:positionV>
            <wp:extent cx="1420495" cy="1073150"/>
            <wp:effectExtent l="0" t="0" r="0" b="0"/>
            <wp:wrapTight wrapText="bothSides">
              <wp:wrapPolygon edited="0">
                <wp:start x="0" y="0"/>
                <wp:lineTo x="0" y="21089"/>
                <wp:lineTo x="21436" y="21089"/>
                <wp:lineTo x="21436" y="0"/>
                <wp:lineTo x="0" y="0"/>
              </wp:wrapPolygon>
            </wp:wrapTight>
            <wp:docPr id="9" name="Рисунок 9" descr="C:\Users\Axelj\Desktop\main_product_1337499357814025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xelj\Desktop\main_product_13374993578140250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0495" cy="107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05E2C" w:rsidRPr="00301849">
        <w:t>Ты</w:t>
      </w:r>
      <w:r w:rsidR="00705E2C" w:rsidRPr="000B71E9">
        <w:t xml:space="preserve"> катись, веселый мячик,</w:t>
      </w:r>
    </w:p>
    <w:p w:rsidR="000B71E9" w:rsidRDefault="00705E2C" w:rsidP="000B71E9">
      <w:pPr>
        <w:pStyle w:val="a3"/>
        <w:spacing w:line="360" w:lineRule="auto"/>
        <w:ind w:left="-851" w:right="-284" w:firstLine="851"/>
        <w:contextualSpacing/>
        <w:jc w:val="both"/>
      </w:pPr>
      <w:r w:rsidRPr="000B71E9">
        <w:t>Быстро, быстро по рукам,</w:t>
      </w:r>
      <w:r w:rsidR="00A37C99" w:rsidRPr="00A37C99">
        <w:rPr>
          <w:rStyle w:val="a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0B71E9" w:rsidRDefault="00705E2C" w:rsidP="000B71E9">
      <w:pPr>
        <w:pStyle w:val="a3"/>
        <w:spacing w:line="360" w:lineRule="auto"/>
        <w:ind w:left="-851" w:right="-284" w:firstLine="851"/>
        <w:contextualSpacing/>
        <w:jc w:val="both"/>
      </w:pPr>
      <w:r w:rsidRPr="000B71E9">
        <w:t>У кого остановился-</w:t>
      </w:r>
      <w:bookmarkStart w:id="0" w:name="_GoBack"/>
      <w:bookmarkEnd w:id="0"/>
    </w:p>
    <w:p w:rsidR="000B71E9" w:rsidRDefault="00705E2C" w:rsidP="000B71E9">
      <w:pPr>
        <w:pStyle w:val="a3"/>
        <w:spacing w:line="360" w:lineRule="auto"/>
        <w:ind w:left="-851" w:right="-284" w:firstLine="851"/>
        <w:contextualSpacing/>
        <w:jc w:val="both"/>
      </w:pPr>
      <w:r w:rsidRPr="000B71E9">
        <w:t>Тот бежит по сторонам!</w:t>
      </w:r>
    </w:p>
    <w:p w:rsidR="004053B2" w:rsidRDefault="00705E2C" w:rsidP="000B71E9">
      <w:pPr>
        <w:pStyle w:val="a3"/>
        <w:spacing w:line="360" w:lineRule="auto"/>
        <w:ind w:left="-851" w:right="-284" w:firstLine="851"/>
        <w:contextualSpacing/>
        <w:jc w:val="both"/>
      </w:pPr>
      <w:r w:rsidRPr="00705E2C">
        <w:lastRenderedPageBreak/>
        <w:t xml:space="preserve">Тот игрок, у кого мяч остался в руках, поворачивается спиной к центру. Игроки, стоящие по обе стороны от него, поворачиваются в стороны и бегут по сигналу: «Раз, два, три – беги!» Кто первый прибежит к мячу, берет его, и игра начинается сначала. Теперь, можно мяч передавать в другом направлении. </w:t>
      </w:r>
      <w:r w:rsidRPr="000B71E9">
        <w:t xml:space="preserve"> </w:t>
      </w:r>
    </w:p>
    <w:p w:rsidR="004053B2" w:rsidRPr="000B71E9" w:rsidRDefault="004053B2" w:rsidP="000B71E9">
      <w:pPr>
        <w:pStyle w:val="a3"/>
        <w:spacing w:line="360" w:lineRule="auto"/>
        <w:ind w:left="-851" w:right="-284" w:firstLine="851"/>
        <w:contextualSpacing/>
        <w:jc w:val="both"/>
        <w:rPr>
          <w:b/>
        </w:rPr>
      </w:pPr>
      <w:r w:rsidRPr="000B71E9">
        <w:rPr>
          <w:b/>
        </w:rPr>
        <w:t>Летящий мяч</w:t>
      </w:r>
    </w:p>
    <w:p w:rsidR="004053B2" w:rsidRDefault="00A37C99" w:rsidP="000B71E9">
      <w:pPr>
        <w:pStyle w:val="a3"/>
        <w:spacing w:line="360" w:lineRule="auto"/>
        <w:ind w:left="-851" w:right="-284" w:firstLine="851"/>
        <w:contextualSpacing/>
        <w:jc w:val="both"/>
      </w:pPr>
      <w:r w:rsidRPr="00A37C99">
        <w:rPr>
          <w:noProof/>
        </w:rPr>
        <w:drawing>
          <wp:anchor distT="0" distB="0" distL="114300" distR="114300" simplePos="0" relativeHeight="251675136" behindDoc="1" locked="0" layoutInCell="1" allowOverlap="1" wp14:anchorId="3A013344" wp14:editId="5B189151">
            <wp:simplePos x="0" y="0"/>
            <wp:positionH relativeFrom="column">
              <wp:posOffset>4283765</wp:posOffset>
            </wp:positionH>
            <wp:positionV relativeFrom="paragraph">
              <wp:posOffset>271228</wp:posOffset>
            </wp:positionV>
            <wp:extent cx="1765300" cy="1765300"/>
            <wp:effectExtent l="0" t="0" r="0" b="0"/>
            <wp:wrapTight wrapText="bothSides">
              <wp:wrapPolygon edited="0">
                <wp:start x="0" y="0"/>
                <wp:lineTo x="0" y="21445"/>
                <wp:lineTo x="21445" y="21445"/>
                <wp:lineTo x="21445" y="0"/>
                <wp:lineTo x="0" y="0"/>
              </wp:wrapPolygon>
            </wp:wrapTight>
            <wp:docPr id="6" name="Рисунок 6" descr="C:\Users\Axelj\Desktop\various-Kids-ball-Size-3-Big-Eye-Spider-Man-Children-Football-ball-Super-Hero-Cartoon-Bal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xelj\Desktop\various-Kids-ball-Size-3-Big-Eye-Spider-Man-Children-Football-ball-Super-Hero-Cartoon-Ball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765300" cy="176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053B2">
        <w:t>Возьмите мяч среднего размера, чтобы ребенку было удобно его держать в руках. Взрослый бросает мяч кому-то из детей, а тот возвращает его взрослому.</w:t>
      </w:r>
    </w:p>
    <w:p w:rsidR="004053B2" w:rsidRDefault="004053B2" w:rsidP="000B71E9">
      <w:pPr>
        <w:pStyle w:val="a3"/>
        <w:spacing w:line="360" w:lineRule="auto"/>
        <w:ind w:left="-851" w:right="-284" w:firstLine="851"/>
        <w:contextualSpacing/>
        <w:jc w:val="both"/>
      </w:pPr>
      <w:r>
        <w:t>Летит мой мяч, летит к тебе,</w:t>
      </w:r>
    </w:p>
    <w:p w:rsidR="004053B2" w:rsidRDefault="004053B2" w:rsidP="000B71E9">
      <w:pPr>
        <w:pStyle w:val="a3"/>
        <w:spacing w:line="360" w:lineRule="auto"/>
        <w:ind w:left="-851" w:right="-284" w:firstLine="851"/>
        <w:contextualSpacing/>
        <w:jc w:val="both"/>
      </w:pPr>
      <w:r>
        <w:t>Смотри, не прозевай!</w:t>
      </w:r>
      <w:r w:rsidR="00A37C99" w:rsidRPr="00A37C99">
        <w:rPr>
          <w:noProof/>
        </w:rPr>
        <w:t xml:space="preserve"> </w:t>
      </w:r>
    </w:p>
    <w:p w:rsidR="004053B2" w:rsidRDefault="004053B2" w:rsidP="000B71E9">
      <w:pPr>
        <w:pStyle w:val="a3"/>
        <w:spacing w:line="360" w:lineRule="auto"/>
        <w:ind w:left="-851" w:right="-284" w:firstLine="851"/>
        <w:contextualSpacing/>
        <w:jc w:val="both"/>
      </w:pPr>
      <w:r>
        <w:t>Держи его, лови его,</w:t>
      </w:r>
      <w:r w:rsidR="00A37C99" w:rsidRPr="00A37C99">
        <w:rPr>
          <w:rStyle w:val="a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4053B2" w:rsidRDefault="004053B2" w:rsidP="000B71E9">
      <w:pPr>
        <w:pStyle w:val="a3"/>
        <w:spacing w:line="360" w:lineRule="auto"/>
        <w:ind w:left="-851" w:right="-284" w:firstLine="851"/>
        <w:contextualSpacing/>
        <w:jc w:val="both"/>
      </w:pPr>
      <w:r>
        <w:t>И снова мне бросай.</w:t>
      </w:r>
    </w:p>
    <w:p w:rsidR="004053B2" w:rsidRDefault="004053B2" w:rsidP="000B71E9">
      <w:pPr>
        <w:pStyle w:val="a3"/>
        <w:spacing w:line="360" w:lineRule="auto"/>
        <w:ind w:left="-851" w:right="-284" w:firstLine="851"/>
        <w:contextualSpacing/>
        <w:jc w:val="both"/>
      </w:pPr>
      <w:r w:rsidRPr="000B71E9">
        <w:t>Мини-баскетбол</w:t>
      </w:r>
    </w:p>
    <w:p w:rsidR="004053B2" w:rsidRDefault="004053B2" w:rsidP="000B71E9">
      <w:pPr>
        <w:pStyle w:val="a3"/>
        <w:spacing w:line="360" w:lineRule="auto"/>
        <w:ind w:left="-851" w:right="-284" w:firstLine="851"/>
        <w:contextualSpacing/>
        <w:jc w:val="both"/>
      </w:pPr>
      <w:r>
        <w:t>Уже в 3-4года ребенку можно предложить поиграть в мини-баскетбол. Возьмите любую емкость, поставьте или повесьте ее на некотором расстоянии от пола. Предложите ребенку забросить мяч в корзину. Эту игру легко разнообразить, меняя размер емкости и размеры мячей, а также высоту, на которую помещена эта емкость, и расстояние, с которого ребенок пытается забросить мяч.</w:t>
      </w:r>
    </w:p>
    <w:p w:rsidR="004053B2" w:rsidRPr="000B71E9" w:rsidRDefault="004053B2" w:rsidP="000B71E9">
      <w:pPr>
        <w:pStyle w:val="a3"/>
        <w:spacing w:line="360" w:lineRule="auto"/>
        <w:ind w:left="-851" w:right="-284" w:firstLine="851"/>
        <w:contextualSpacing/>
        <w:jc w:val="both"/>
        <w:rPr>
          <w:b/>
        </w:rPr>
      </w:pPr>
      <w:r w:rsidRPr="000B71E9">
        <w:rPr>
          <w:b/>
        </w:rPr>
        <w:t>Мой веселый звонкий мяч</w:t>
      </w:r>
    </w:p>
    <w:p w:rsidR="004053B2" w:rsidRDefault="004053B2" w:rsidP="000B71E9">
      <w:pPr>
        <w:pStyle w:val="a3"/>
        <w:spacing w:line="360" w:lineRule="auto"/>
        <w:ind w:left="-851" w:right="-284" w:firstLine="851"/>
        <w:contextualSpacing/>
        <w:jc w:val="both"/>
      </w:pPr>
      <w:r>
        <w:t>Предложите ребенку ударять по мячу рукой, сопровождая словами:</w:t>
      </w:r>
    </w:p>
    <w:p w:rsidR="004053B2" w:rsidRDefault="004053B2" w:rsidP="000B71E9">
      <w:pPr>
        <w:pStyle w:val="a3"/>
        <w:spacing w:line="360" w:lineRule="auto"/>
        <w:ind w:left="-851" w:right="-284" w:firstLine="851"/>
        <w:contextualSpacing/>
        <w:jc w:val="both"/>
      </w:pPr>
      <w:r>
        <w:t>Мой веселый звонкий мяч,</w:t>
      </w:r>
    </w:p>
    <w:p w:rsidR="004053B2" w:rsidRDefault="004053B2" w:rsidP="000B71E9">
      <w:pPr>
        <w:pStyle w:val="a3"/>
        <w:spacing w:line="360" w:lineRule="auto"/>
        <w:ind w:left="-851" w:right="-284" w:firstLine="851"/>
        <w:contextualSpacing/>
        <w:jc w:val="both"/>
      </w:pPr>
      <w:r>
        <w:t>Ты куда помчался вскачь?</w:t>
      </w:r>
    </w:p>
    <w:p w:rsidR="004053B2" w:rsidRDefault="004053B2" w:rsidP="000B71E9">
      <w:pPr>
        <w:pStyle w:val="a3"/>
        <w:spacing w:line="360" w:lineRule="auto"/>
        <w:ind w:left="-851" w:right="-284" w:firstLine="851"/>
        <w:contextualSpacing/>
        <w:jc w:val="both"/>
      </w:pPr>
      <w:r>
        <w:t>Желтый, красный, голубой</w:t>
      </w:r>
    </w:p>
    <w:p w:rsidR="004053B2" w:rsidRDefault="004053B2" w:rsidP="000B71E9">
      <w:pPr>
        <w:pStyle w:val="a3"/>
        <w:spacing w:line="360" w:lineRule="auto"/>
        <w:ind w:left="-851" w:right="-284" w:firstLine="851"/>
        <w:contextualSpacing/>
        <w:jc w:val="both"/>
      </w:pPr>
      <w:r>
        <w:t>Не угнаться за тобой.</w:t>
      </w:r>
    </w:p>
    <w:p w:rsidR="004053B2" w:rsidRDefault="004053B2" w:rsidP="000B71E9">
      <w:pPr>
        <w:pStyle w:val="a3"/>
        <w:spacing w:line="360" w:lineRule="auto"/>
        <w:ind w:left="-851" w:right="-284" w:firstLine="851"/>
        <w:contextualSpacing/>
        <w:jc w:val="both"/>
      </w:pPr>
      <w:r>
        <w:t>Эта игра развивает чувство ритма, ребенок учится вести мяч.</w:t>
      </w:r>
    </w:p>
    <w:p w:rsidR="00705E2C" w:rsidRPr="00705E2C" w:rsidRDefault="00705E2C" w:rsidP="000B71E9">
      <w:pPr>
        <w:pStyle w:val="a3"/>
        <w:spacing w:line="360" w:lineRule="auto"/>
        <w:ind w:left="-851" w:right="-284" w:firstLine="851"/>
        <w:contextualSpacing/>
        <w:jc w:val="both"/>
      </w:pPr>
      <w:r w:rsidRPr="000B71E9">
        <w:t xml:space="preserve"> Подбрось, поймай, упасть не давай</w:t>
      </w:r>
    </w:p>
    <w:p w:rsidR="00705E2C" w:rsidRPr="00705E2C" w:rsidRDefault="00301849" w:rsidP="000B71E9">
      <w:pPr>
        <w:pStyle w:val="a3"/>
        <w:spacing w:line="360" w:lineRule="auto"/>
        <w:ind w:left="-851" w:right="-284" w:firstLine="851"/>
        <w:contextualSpacing/>
        <w:jc w:val="both"/>
      </w:pPr>
      <w:r w:rsidRPr="000B71E9">
        <w:t xml:space="preserve"> Дети</w:t>
      </w:r>
      <w:r w:rsidR="00705E2C" w:rsidRPr="00705E2C">
        <w:t xml:space="preserve"> встают в пару, перебрасывают друг другу мяч, вместе говорят слова: «Подбрось, поймай, упасть не давай. Стоп!»</w:t>
      </w:r>
    </w:p>
    <w:p w:rsidR="00705E2C" w:rsidRPr="00705E2C" w:rsidRDefault="00705E2C" w:rsidP="000B71E9">
      <w:pPr>
        <w:pStyle w:val="a3"/>
        <w:spacing w:line="360" w:lineRule="auto"/>
        <w:ind w:left="-851" w:right="-284" w:firstLine="851"/>
        <w:contextualSpacing/>
        <w:jc w:val="both"/>
      </w:pPr>
      <w:r w:rsidRPr="00705E2C">
        <w:t xml:space="preserve">После слова «стоп» тот, у кого оказался мяч, должен подбросить его, например, 3—5 раз. Если уронит, значит, проиграл и должен отдать мяч другому игроку. </w:t>
      </w:r>
      <w:r>
        <w:t xml:space="preserve"> </w:t>
      </w:r>
    </w:p>
    <w:p w:rsidR="004053B2" w:rsidRPr="000B71E9" w:rsidRDefault="004053B2" w:rsidP="000B71E9">
      <w:pPr>
        <w:pStyle w:val="a3"/>
        <w:spacing w:line="360" w:lineRule="auto"/>
        <w:ind w:left="-851" w:right="-284" w:firstLine="851"/>
        <w:contextualSpacing/>
        <w:jc w:val="both"/>
        <w:rPr>
          <w:b/>
        </w:rPr>
      </w:pPr>
      <w:r w:rsidRPr="000B71E9">
        <w:rPr>
          <w:b/>
        </w:rPr>
        <w:t>Съедобное — несъедобное</w:t>
      </w:r>
    </w:p>
    <w:p w:rsidR="004053B2" w:rsidRDefault="004053B2" w:rsidP="000B71E9">
      <w:pPr>
        <w:pStyle w:val="a3"/>
        <w:spacing w:line="360" w:lineRule="auto"/>
        <w:ind w:left="-851" w:right="-284" w:firstLine="851"/>
        <w:contextualSpacing/>
        <w:jc w:val="both"/>
      </w:pPr>
      <w:r>
        <w:t>Играть в эту игру можно даже с трехлетними малышами. Станьте с ребенком на некотором расстоянии друг от друга. Бросайте ребенку мяч и называйте любой предмет. Если он съедобный – ребенок должен поймать мяч, если несъедобный – отбить.</w:t>
      </w:r>
    </w:p>
    <w:p w:rsidR="004053B2" w:rsidRDefault="004053B2" w:rsidP="000B71E9">
      <w:pPr>
        <w:pStyle w:val="a3"/>
        <w:spacing w:line="360" w:lineRule="auto"/>
        <w:ind w:left="-851" w:right="-284" w:firstLine="851"/>
        <w:contextualSpacing/>
        <w:jc w:val="both"/>
      </w:pPr>
      <w:r>
        <w:t>Существует множество вариантов этой игры, направленной на развитие речи ребенка:</w:t>
      </w:r>
    </w:p>
    <w:p w:rsidR="004053B2" w:rsidRDefault="00A37C99" w:rsidP="000B71E9">
      <w:pPr>
        <w:pStyle w:val="a3"/>
        <w:spacing w:line="360" w:lineRule="auto"/>
        <w:ind w:left="-851" w:right="-284" w:firstLine="851"/>
        <w:contextualSpacing/>
        <w:jc w:val="both"/>
      </w:pPr>
      <w:r w:rsidRPr="00A37C99">
        <w:rPr>
          <w:noProof/>
        </w:rPr>
        <w:lastRenderedPageBreak/>
        <w:drawing>
          <wp:anchor distT="0" distB="0" distL="114300" distR="114300" simplePos="0" relativeHeight="251641344" behindDoc="1" locked="0" layoutInCell="1" allowOverlap="1" wp14:anchorId="6021AEEA" wp14:editId="07403262">
            <wp:simplePos x="0" y="0"/>
            <wp:positionH relativeFrom="column">
              <wp:posOffset>2905125</wp:posOffset>
            </wp:positionH>
            <wp:positionV relativeFrom="paragraph">
              <wp:posOffset>-183515</wp:posOffset>
            </wp:positionV>
            <wp:extent cx="3290570" cy="3239770"/>
            <wp:effectExtent l="0" t="0" r="0" b="0"/>
            <wp:wrapTight wrapText="bothSides">
              <wp:wrapPolygon edited="0">
                <wp:start x="8003" y="0"/>
                <wp:lineTo x="7253" y="381"/>
                <wp:lineTo x="6002" y="1651"/>
                <wp:lineTo x="6002" y="2413"/>
                <wp:lineTo x="6252" y="4064"/>
                <wp:lineTo x="3126" y="4445"/>
                <wp:lineTo x="2001" y="4953"/>
                <wp:lineTo x="2001" y="6096"/>
                <wp:lineTo x="0" y="7240"/>
                <wp:lineTo x="0" y="10796"/>
                <wp:lineTo x="2876" y="12193"/>
                <wp:lineTo x="4127" y="12193"/>
                <wp:lineTo x="4502" y="16257"/>
                <wp:lineTo x="2751" y="18289"/>
                <wp:lineTo x="2501" y="19051"/>
                <wp:lineTo x="2376" y="20448"/>
                <wp:lineTo x="2876" y="21465"/>
                <wp:lineTo x="4377" y="21465"/>
                <wp:lineTo x="4627" y="21465"/>
                <wp:lineTo x="4877" y="20702"/>
                <wp:lineTo x="5502" y="20321"/>
                <wp:lineTo x="11629" y="18543"/>
                <wp:lineTo x="16131" y="16638"/>
                <wp:lineTo x="17382" y="16257"/>
                <wp:lineTo x="21133" y="14733"/>
                <wp:lineTo x="21258" y="13209"/>
                <wp:lineTo x="20383" y="12320"/>
                <wp:lineTo x="18882" y="12193"/>
                <wp:lineTo x="17882" y="10161"/>
                <wp:lineTo x="20133" y="9272"/>
                <wp:lineTo x="20883" y="8637"/>
                <wp:lineTo x="20883" y="6096"/>
                <wp:lineTo x="21508" y="5969"/>
                <wp:lineTo x="21508" y="4826"/>
                <wp:lineTo x="21133" y="3810"/>
                <wp:lineTo x="20133" y="2667"/>
                <wp:lineTo x="19257" y="1778"/>
                <wp:lineTo x="10254" y="0"/>
                <wp:lineTo x="8003" y="0"/>
              </wp:wrapPolygon>
            </wp:wrapTight>
            <wp:docPr id="7" name="Рисунок 7" descr="C:\Users\Axelj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xelj\Desktop\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0570" cy="323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053B2">
        <w:t>«Животные и их детеныши»</w:t>
      </w:r>
      <w:r w:rsidRPr="00A37C99">
        <w:rPr>
          <w:rStyle w:val="a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4053B2" w:rsidRDefault="004053B2" w:rsidP="000B71E9">
      <w:pPr>
        <w:pStyle w:val="a3"/>
        <w:spacing w:line="360" w:lineRule="auto"/>
        <w:ind w:left="-851" w:right="-284" w:firstLine="851"/>
        <w:contextualSpacing/>
        <w:jc w:val="both"/>
      </w:pPr>
      <w:r>
        <w:t>«Кто как разговаривает»</w:t>
      </w:r>
      <w:r w:rsidR="00A37C99" w:rsidRPr="00A37C99">
        <w:rPr>
          <w:noProof/>
        </w:rPr>
        <w:t xml:space="preserve"> </w:t>
      </w:r>
    </w:p>
    <w:p w:rsidR="004053B2" w:rsidRDefault="004053B2" w:rsidP="000B71E9">
      <w:pPr>
        <w:pStyle w:val="a3"/>
        <w:spacing w:line="360" w:lineRule="auto"/>
        <w:ind w:left="-851" w:right="-284" w:firstLine="851"/>
        <w:contextualSpacing/>
        <w:jc w:val="both"/>
      </w:pPr>
      <w:r>
        <w:t>«Кто где живет»,</w:t>
      </w:r>
    </w:p>
    <w:p w:rsidR="004053B2" w:rsidRDefault="004053B2" w:rsidP="000B71E9">
      <w:pPr>
        <w:pStyle w:val="a3"/>
        <w:spacing w:line="360" w:lineRule="auto"/>
        <w:ind w:left="-851" w:right="-284" w:firstLine="851"/>
        <w:contextualSpacing/>
        <w:jc w:val="both"/>
      </w:pPr>
      <w:r>
        <w:t>«Кто как передвигается»</w:t>
      </w:r>
    </w:p>
    <w:p w:rsidR="004053B2" w:rsidRDefault="004053B2" w:rsidP="000B71E9">
      <w:pPr>
        <w:pStyle w:val="a3"/>
        <w:spacing w:line="360" w:lineRule="auto"/>
        <w:ind w:left="-851" w:right="-284" w:firstLine="851"/>
        <w:contextualSpacing/>
        <w:jc w:val="both"/>
      </w:pPr>
      <w:r>
        <w:t>«Скажи ласково»</w:t>
      </w:r>
    </w:p>
    <w:p w:rsidR="004053B2" w:rsidRDefault="004053B2" w:rsidP="000B71E9">
      <w:pPr>
        <w:pStyle w:val="a3"/>
        <w:spacing w:line="360" w:lineRule="auto"/>
        <w:ind w:left="-851" w:right="-284" w:firstLine="851"/>
        <w:contextualSpacing/>
        <w:jc w:val="both"/>
      </w:pPr>
      <w:r>
        <w:t>«Противоположности»</w:t>
      </w:r>
    </w:p>
    <w:p w:rsidR="004053B2" w:rsidRDefault="004053B2" w:rsidP="000B71E9">
      <w:pPr>
        <w:pStyle w:val="a3"/>
        <w:spacing w:line="360" w:lineRule="auto"/>
        <w:ind w:left="-851" w:right="-284" w:firstLine="851"/>
        <w:contextualSpacing/>
        <w:jc w:val="both"/>
      </w:pPr>
      <w:r>
        <w:t>«Из чего сделано»</w:t>
      </w:r>
    </w:p>
    <w:p w:rsidR="004053B2" w:rsidRDefault="004053B2" w:rsidP="000B71E9">
      <w:pPr>
        <w:pStyle w:val="a3"/>
        <w:spacing w:line="360" w:lineRule="auto"/>
        <w:ind w:left="-851" w:right="-284" w:firstLine="851"/>
        <w:contextualSpacing/>
        <w:jc w:val="both"/>
      </w:pPr>
      <w:r>
        <w:t>«Лови да бросай – цвета называй»</w:t>
      </w:r>
    </w:p>
    <w:p w:rsidR="004053B2" w:rsidRDefault="004053B2" w:rsidP="000B71E9">
      <w:pPr>
        <w:pStyle w:val="a3"/>
        <w:spacing w:line="360" w:lineRule="auto"/>
        <w:ind w:left="-851" w:right="-284" w:firstLine="851"/>
        <w:contextualSpacing/>
        <w:jc w:val="both"/>
      </w:pPr>
      <w:r>
        <w:t>«Третий лишний»</w:t>
      </w:r>
    </w:p>
    <w:p w:rsidR="004053B2" w:rsidRDefault="004053B2" w:rsidP="000B71E9">
      <w:pPr>
        <w:pStyle w:val="a3"/>
        <w:spacing w:line="360" w:lineRule="auto"/>
        <w:ind w:left="-851" w:right="-284" w:firstLine="851"/>
        <w:contextualSpacing/>
        <w:jc w:val="both"/>
      </w:pPr>
      <w:r>
        <w:t>«Какой по форме»</w:t>
      </w:r>
    </w:p>
    <w:p w:rsidR="004053B2" w:rsidRDefault="004053B2" w:rsidP="000B71E9">
      <w:pPr>
        <w:pStyle w:val="a3"/>
        <w:spacing w:line="360" w:lineRule="auto"/>
        <w:ind w:left="-851" w:right="-284" w:firstLine="851"/>
        <w:contextualSpacing/>
        <w:jc w:val="both"/>
      </w:pPr>
      <w:r>
        <w:t>«Один – много»</w:t>
      </w:r>
      <w:r w:rsidR="00705E2C">
        <w:t xml:space="preserve"> </w:t>
      </w:r>
    </w:p>
    <w:p w:rsidR="004053B2" w:rsidRDefault="004053B2" w:rsidP="000B71E9">
      <w:pPr>
        <w:pStyle w:val="a3"/>
        <w:spacing w:line="360" w:lineRule="auto"/>
        <w:ind w:left="-851" w:right="-284" w:firstLine="851"/>
        <w:contextualSpacing/>
        <w:jc w:val="both"/>
      </w:pPr>
      <w:r w:rsidRPr="000B71E9">
        <w:t>Я знаю пять имен…</w:t>
      </w:r>
    </w:p>
    <w:p w:rsidR="004053B2" w:rsidRDefault="004053B2" w:rsidP="000B71E9">
      <w:pPr>
        <w:pStyle w:val="a3"/>
        <w:spacing w:line="360" w:lineRule="auto"/>
        <w:ind w:left="-851" w:right="-284" w:firstLine="851"/>
        <w:contextualSpacing/>
        <w:jc w:val="both"/>
      </w:pPr>
      <w:r>
        <w:t>Задача ребенка – стучать об пол мячом и без остановок называть подряд пять предметов: пять имен, пять овощей, пять городов, пять марок машин и т. д. Кто сбился, тот проиграл.</w:t>
      </w:r>
    </w:p>
    <w:p w:rsidR="004053B2" w:rsidRDefault="004053B2" w:rsidP="000B71E9">
      <w:pPr>
        <w:pStyle w:val="a3"/>
        <w:spacing w:line="360" w:lineRule="auto"/>
        <w:ind w:left="-851" w:right="-284" w:firstLine="851"/>
        <w:contextualSpacing/>
        <w:jc w:val="both"/>
      </w:pPr>
      <w:r>
        <w:t xml:space="preserve">Игры с мячом, направленные на формирование правильного звукопроизношения и развитие </w:t>
      </w:r>
      <w:r w:rsidRPr="000B71E9">
        <w:t>фонема</w:t>
      </w:r>
      <w:r>
        <w:t>тических процессов</w:t>
      </w:r>
    </w:p>
    <w:p w:rsidR="004053B2" w:rsidRDefault="004053B2" w:rsidP="000B71E9">
      <w:pPr>
        <w:pStyle w:val="a3"/>
        <w:spacing w:line="360" w:lineRule="auto"/>
        <w:ind w:left="-851" w:right="-284" w:firstLine="851"/>
        <w:contextualSpacing/>
        <w:jc w:val="both"/>
      </w:pPr>
      <w:r>
        <w:t>«Повторяем дружно звук» — услышишь звук А, стукни мячом об пол.</w:t>
      </w:r>
    </w:p>
    <w:p w:rsidR="004053B2" w:rsidRDefault="004053B2" w:rsidP="000B71E9">
      <w:pPr>
        <w:pStyle w:val="a3"/>
        <w:spacing w:line="360" w:lineRule="auto"/>
        <w:ind w:left="-851" w:right="-284" w:firstLine="851"/>
        <w:contextualSpacing/>
        <w:jc w:val="both"/>
      </w:pPr>
      <w:r>
        <w:t>«Гласный звук услышат ушки – мяч взлетает над макушкой» — услышишь звук А, подбрось мяч вверх.</w:t>
      </w:r>
    </w:p>
    <w:p w:rsidR="004053B2" w:rsidRDefault="004053B2" w:rsidP="000B71E9">
      <w:pPr>
        <w:pStyle w:val="a3"/>
        <w:spacing w:line="360" w:lineRule="auto"/>
        <w:ind w:left="-851" w:right="-284" w:firstLine="851"/>
        <w:contextualSpacing/>
        <w:jc w:val="both"/>
      </w:pPr>
      <w:r>
        <w:t>«Звуки гласные поем мы с мячом моим вдвоем» — развитие длительного речевого выдоха</w:t>
      </w:r>
    </w:p>
    <w:p w:rsidR="004053B2" w:rsidRDefault="004053B2" w:rsidP="000B71E9">
      <w:pPr>
        <w:pStyle w:val="a3"/>
        <w:spacing w:line="360" w:lineRule="auto"/>
        <w:ind w:left="-851" w:right="-284" w:firstLine="851"/>
        <w:contextualSpacing/>
        <w:jc w:val="both"/>
      </w:pPr>
      <w:r>
        <w:t>«Тихо – громко»</w:t>
      </w:r>
    </w:p>
    <w:p w:rsidR="004053B2" w:rsidRDefault="004053B2" w:rsidP="000B71E9">
      <w:pPr>
        <w:pStyle w:val="a3"/>
        <w:spacing w:line="360" w:lineRule="auto"/>
        <w:ind w:left="-851" w:right="-284" w:firstLine="851"/>
        <w:contextualSpacing/>
        <w:jc w:val="both"/>
      </w:pPr>
      <w:r>
        <w:t>Игры с передачей мяча: «Мяч передавай, слово называй» (на заданный звук).</w:t>
      </w:r>
    </w:p>
    <w:p w:rsidR="004053B2" w:rsidRDefault="004053B2" w:rsidP="000B71E9">
      <w:pPr>
        <w:pStyle w:val="a3"/>
        <w:spacing w:line="360" w:lineRule="auto"/>
        <w:ind w:left="-851" w:right="-284" w:firstLine="851"/>
        <w:contextualSpacing/>
        <w:jc w:val="both"/>
      </w:pPr>
      <w:r>
        <w:t>«Слог да слог и будет слово» — добавление слогов.</w:t>
      </w:r>
    </w:p>
    <w:p w:rsidR="00705E2C" w:rsidRDefault="00705E2C" w:rsidP="000B71E9">
      <w:pPr>
        <w:pStyle w:val="a3"/>
        <w:spacing w:line="360" w:lineRule="auto"/>
        <w:ind w:left="-851" w:right="-284" w:firstLine="851"/>
        <w:contextualSpacing/>
        <w:jc w:val="both"/>
      </w:pPr>
      <w:r>
        <w:t>  Игры с мячом - не только интересное развлечение, они очень полезны ребёнку, так как способствуют развитию координации движений, а это пригодится и при обучении письму, рисованию, конструированию.</w:t>
      </w:r>
    </w:p>
    <w:sectPr w:rsidR="00705E2C" w:rsidSect="002A6773">
      <w:pgSz w:w="11906" w:h="16838"/>
      <w:pgMar w:top="1134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2"/>
  </w:compat>
  <w:rsids>
    <w:rsidRoot w:val="004053B2"/>
    <w:rsid w:val="0006253F"/>
    <w:rsid w:val="000B71E9"/>
    <w:rsid w:val="002A6773"/>
    <w:rsid w:val="00301849"/>
    <w:rsid w:val="004053B2"/>
    <w:rsid w:val="005C3D15"/>
    <w:rsid w:val="00705E2C"/>
    <w:rsid w:val="00A37C99"/>
    <w:rsid w:val="00BC56EE"/>
    <w:rsid w:val="00D62F98"/>
    <w:rsid w:val="00E04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549BB12-265C-4618-842E-AA06DE357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2F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053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4053B2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2A67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A6773"/>
    <w:rPr>
      <w:rFonts w:ascii="Tahoma" w:hAnsi="Tahoma" w:cs="Tahoma"/>
      <w:sz w:val="16"/>
      <w:szCs w:val="16"/>
    </w:rPr>
  </w:style>
  <w:style w:type="character" w:styleId="a7">
    <w:name w:val="Strong"/>
    <w:basedOn w:val="a0"/>
    <w:uiPriority w:val="22"/>
    <w:qFormat/>
    <w:rsid w:val="00705E2C"/>
    <w:rPr>
      <w:b/>
      <w:bCs/>
    </w:rPr>
  </w:style>
  <w:style w:type="character" w:styleId="a8">
    <w:name w:val="Emphasis"/>
    <w:basedOn w:val="a0"/>
    <w:uiPriority w:val="20"/>
    <w:qFormat/>
    <w:rsid w:val="00705E2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122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92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0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05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andia.ru/text/category/gumanizatciya/" TargetMode="External"/><Relationship Id="rId13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hyperlink" Target="http://pandia.ru/text/category/razvitie_rebenka/" TargetMode="External"/><Relationship Id="rId12" Type="http://schemas.openxmlformats.org/officeDocument/2006/relationships/image" Target="media/image4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pandia.ru/text/category/hokkej_na_trave/" TargetMode="External"/><Relationship Id="rId11" Type="http://schemas.openxmlformats.org/officeDocument/2006/relationships/image" Target="media/image3.jpeg"/><Relationship Id="rId5" Type="http://schemas.openxmlformats.org/officeDocument/2006/relationships/image" Target="media/image1.gif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hyperlink" Target="http://pandia.ru/text/category/vozdushnij_shar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A450D4-67BD-46DF-894E-83F1EEFD39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1127</Words>
  <Characters>6430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Axelj</dc:creator>
  <cp:keywords/>
  <dc:description/>
  <cp:lastModifiedBy>Axelj</cp:lastModifiedBy>
  <cp:revision>8</cp:revision>
  <cp:lastPrinted>2016-10-27T06:06:00Z</cp:lastPrinted>
  <dcterms:created xsi:type="dcterms:W3CDTF">2016-10-26T15:30:00Z</dcterms:created>
  <dcterms:modified xsi:type="dcterms:W3CDTF">2016-11-06T13:39:00Z</dcterms:modified>
</cp:coreProperties>
</file>